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4A" w:rsidRDefault="00BB264A" w:rsidP="00BB264A">
      <w:pPr>
        <w:jc w:val="center"/>
      </w:pPr>
      <w:r>
        <w:rPr>
          <w:noProof/>
          <w:sz w:val="32"/>
          <w:szCs w:val="32"/>
        </w:rPr>
        <w:drawing>
          <wp:inline distT="0" distB="0" distL="0" distR="0">
            <wp:extent cx="571500" cy="571500"/>
            <wp:effectExtent l="0" t="0" r="0" b="0"/>
            <wp:docPr id="20114957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64A" w:rsidRDefault="00BB264A" w:rsidP="00BB264A">
      <w:pPr>
        <w:jc w:val="center"/>
        <w:rPr>
          <w:sz w:val="28"/>
          <w:szCs w:val="28"/>
        </w:rPr>
      </w:pPr>
      <w:r>
        <w:rPr>
          <w:bCs/>
          <w:sz w:val="32"/>
          <w:szCs w:val="32"/>
        </w:rPr>
        <w:t>АДМИНИСТРАЦИЯ</w:t>
      </w:r>
    </w:p>
    <w:p w:rsidR="00BB264A" w:rsidRDefault="00BB264A" w:rsidP="00BB264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ВОЗНЕСЕНСКОГО МУНИЦИПАЛЬНОГО ОКРУГА</w:t>
      </w:r>
    </w:p>
    <w:p w:rsidR="00BB264A" w:rsidRDefault="00BB264A" w:rsidP="00BB264A">
      <w:pPr>
        <w:keepNext/>
        <w:jc w:val="center"/>
        <w:outlineLvl w:val="0"/>
        <w:rPr>
          <w:bCs/>
          <w:sz w:val="32"/>
          <w:szCs w:val="32"/>
        </w:rPr>
      </w:pPr>
      <w:r>
        <w:rPr>
          <w:bCs/>
          <w:sz w:val="32"/>
          <w:szCs w:val="32"/>
        </w:rPr>
        <w:t>НИЖЕГОРОДСКОЙ ОБЛАСТИ</w:t>
      </w:r>
    </w:p>
    <w:p w:rsidR="00BB264A" w:rsidRDefault="00BB264A" w:rsidP="00BB264A">
      <w:pPr>
        <w:jc w:val="center"/>
        <w:rPr>
          <w:bCs/>
          <w:sz w:val="32"/>
          <w:szCs w:val="32"/>
        </w:rPr>
      </w:pPr>
    </w:p>
    <w:p w:rsidR="00BB264A" w:rsidRDefault="00BB264A" w:rsidP="00BB264A">
      <w:pPr>
        <w:jc w:val="center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П</w:t>
      </w:r>
      <w:proofErr w:type="gramEnd"/>
      <w:r>
        <w:rPr>
          <w:bCs/>
          <w:sz w:val="32"/>
          <w:szCs w:val="32"/>
        </w:rPr>
        <w:t xml:space="preserve"> О С Т А Н О В Л Е Н И Е</w:t>
      </w:r>
    </w:p>
    <w:p w:rsidR="00BB264A" w:rsidRDefault="00BB264A" w:rsidP="00BB264A"/>
    <w:p w:rsidR="00BB264A" w:rsidRPr="00075EC0" w:rsidRDefault="00BB264A" w:rsidP="00BB264A">
      <w:pPr>
        <w:rPr>
          <w:sz w:val="28"/>
          <w:szCs w:val="28"/>
        </w:rPr>
      </w:pPr>
      <w:r w:rsidRPr="00075EC0">
        <w:rPr>
          <w:sz w:val="28"/>
          <w:szCs w:val="28"/>
        </w:rPr>
        <w:t xml:space="preserve">20 марта 2026 года                                                                                № </w:t>
      </w:r>
      <w:r w:rsidR="004B2AF5">
        <w:rPr>
          <w:sz w:val="28"/>
          <w:szCs w:val="28"/>
        </w:rPr>
        <w:t>307</w:t>
      </w:r>
    </w:p>
    <w:p w:rsidR="00BB264A" w:rsidRPr="00075EC0" w:rsidRDefault="00BB264A" w:rsidP="00BB264A">
      <w:pPr>
        <w:rPr>
          <w:sz w:val="28"/>
          <w:szCs w:val="28"/>
        </w:rPr>
      </w:pPr>
    </w:p>
    <w:p w:rsidR="00BC6D60" w:rsidRDefault="00BB264A" w:rsidP="00BB264A">
      <w:pPr>
        <w:jc w:val="center"/>
        <w:rPr>
          <w:b/>
          <w:sz w:val="28"/>
          <w:szCs w:val="28"/>
        </w:rPr>
      </w:pPr>
      <w:r w:rsidRPr="00075EC0">
        <w:rPr>
          <w:b/>
          <w:sz w:val="28"/>
          <w:szCs w:val="28"/>
        </w:rPr>
        <w:t xml:space="preserve">О внесении изменений в состав межведомственной комиссии по демографической ситуации и достижению целевых показателей рождаемости на территории Вознесенского муниципального округа, утвержденный постановлением администрации Вознесенского муниципального округа Нижегородской области от 18.02.2025 года </w:t>
      </w:r>
    </w:p>
    <w:p w:rsidR="00BB264A" w:rsidRPr="00075EC0" w:rsidRDefault="00BB264A" w:rsidP="00BB264A">
      <w:pPr>
        <w:jc w:val="center"/>
        <w:rPr>
          <w:b/>
          <w:sz w:val="28"/>
          <w:szCs w:val="28"/>
        </w:rPr>
      </w:pPr>
      <w:r w:rsidRPr="00075EC0">
        <w:rPr>
          <w:b/>
          <w:sz w:val="28"/>
          <w:szCs w:val="28"/>
        </w:rPr>
        <w:t>№ 275 (с изменениями от 05.12.2025 № 1583)</w:t>
      </w:r>
    </w:p>
    <w:p w:rsidR="00BB264A" w:rsidRDefault="00BB264A" w:rsidP="00BB264A">
      <w:pPr>
        <w:jc w:val="center"/>
        <w:rPr>
          <w:b/>
        </w:rPr>
      </w:pPr>
    </w:p>
    <w:p w:rsidR="00BB264A" w:rsidRPr="00075EC0" w:rsidRDefault="00BB264A" w:rsidP="00BB264A">
      <w:pPr>
        <w:jc w:val="both"/>
        <w:rPr>
          <w:sz w:val="28"/>
          <w:szCs w:val="28"/>
        </w:rPr>
      </w:pPr>
      <w:r>
        <w:tab/>
      </w:r>
      <w:r w:rsidRPr="00075EC0">
        <w:rPr>
          <w:sz w:val="28"/>
          <w:szCs w:val="28"/>
        </w:rPr>
        <w:t>1.Внести изменение в состав межведомственной комиссии по демографической ситуации и достижению целевых показателей рождаемости на территории Вознесенского муниципального округа</w:t>
      </w:r>
      <w:r w:rsidRPr="00075EC0">
        <w:rPr>
          <w:b/>
          <w:sz w:val="28"/>
          <w:szCs w:val="28"/>
        </w:rPr>
        <w:t xml:space="preserve">, </w:t>
      </w:r>
      <w:r w:rsidRPr="00075EC0">
        <w:rPr>
          <w:sz w:val="28"/>
          <w:szCs w:val="28"/>
        </w:rPr>
        <w:t>утвержденный постановлением администрации Вознесенского муниципального округа Нижегородской области от 18.02.2025 года № 275 (с изменениями от 05.12.2025 № 1583</w:t>
      </w:r>
      <w:r w:rsidRPr="00075EC0">
        <w:rPr>
          <w:b/>
          <w:sz w:val="28"/>
          <w:szCs w:val="28"/>
        </w:rPr>
        <w:t xml:space="preserve">) </w:t>
      </w:r>
      <w:r w:rsidRPr="00075EC0">
        <w:rPr>
          <w:sz w:val="28"/>
          <w:szCs w:val="28"/>
        </w:rPr>
        <w:t>изложив его в новой редакции согласно приложению.</w:t>
      </w:r>
    </w:p>
    <w:p w:rsidR="00BB264A" w:rsidRPr="00075EC0" w:rsidRDefault="00BB264A" w:rsidP="00BB264A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075EC0">
        <w:rPr>
          <w:sz w:val="28"/>
          <w:szCs w:val="28"/>
        </w:rPr>
        <w:tab/>
        <w:t>2.</w:t>
      </w:r>
      <w:r w:rsidRPr="00075EC0">
        <w:rPr>
          <w:rFonts w:eastAsia="BatangChe"/>
          <w:sz w:val="28"/>
          <w:szCs w:val="28"/>
        </w:rPr>
        <w:t xml:space="preserve"> </w:t>
      </w:r>
      <w:proofErr w:type="gramStart"/>
      <w:r w:rsidRPr="00075EC0">
        <w:rPr>
          <w:rFonts w:eastAsia="BatangChe"/>
          <w:sz w:val="28"/>
          <w:szCs w:val="28"/>
        </w:rPr>
        <w:t>Разместить</w:t>
      </w:r>
      <w:proofErr w:type="gramEnd"/>
      <w:r w:rsidRPr="00075EC0">
        <w:rPr>
          <w:rFonts w:eastAsia="BatangChe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 </w:t>
      </w:r>
    </w:p>
    <w:p w:rsidR="00BB264A" w:rsidRPr="00075EC0" w:rsidRDefault="00BB264A" w:rsidP="00BB264A">
      <w:pPr>
        <w:ind w:firstLine="708"/>
        <w:jc w:val="both"/>
        <w:rPr>
          <w:sz w:val="28"/>
          <w:szCs w:val="28"/>
        </w:rPr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Pr="00075EC0" w:rsidRDefault="00BB264A" w:rsidP="00BB264A">
      <w:pPr>
        <w:jc w:val="both"/>
        <w:rPr>
          <w:sz w:val="28"/>
          <w:szCs w:val="28"/>
        </w:rPr>
      </w:pPr>
      <w:r w:rsidRPr="00075EC0">
        <w:rPr>
          <w:sz w:val="28"/>
          <w:szCs w:val="28"/>
        </w:rPr>
        <w:t>Глава местного</w:t>
      </w:r>
    </w:p>
    <w:p w:rsidR="00BB264A" w:rsidRPr="00075EC0" w:rsidRDefault="00BB264A" w:rsidP="00BB264A">
      <w:pPr>
        <w:jc w:val="both"/>
        <w:rPr>
          <w:sz w:val="28"/>
          <w:szCs w:val="28"/>
        </w:rPr>
      </w:pPr>
      <w:r w:rsidRPr="00075EC0">
        <w:rPr>
          <w:sz w:val="28"/>
          <w:szCs w:val="28"/>
        </w:rPr>
        <w:t>самоуправления округа                                                           И.А. Мартынов</w:t>
      </w: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right"/>
      </w:pPr>
      <w:r>
        <w:lastRenderedPageBreak/>
        <w:t xml:space="preserve">Приложение 1 </w:t>
      </w:r>
    </w:p>
    <w:p w:rsidR="00BB264A" w:rsidRDefault="00BB264A" w:rsidP="00BB264A">
      <w:pPr>
        <w:ind w:firstLine="708"/>
        <w:jc w:val="right"/>
      </w:pPr>
      <w:r>
        <w:t xml:space="preserve">к постановлению администрации </w:t>
      </w:r>
    </w:p>
    <w:p w:rsidR="00BB264A" w:rsidRDefault="00BB264A" w:rsidP="00BB264A">
      <w:pPr>
        <w:ind w:firstLine="708"/>
        <w:jc w:val="right"/>
      </w:pPr>
      <w:r>
        <w:t xml:space="preserve">Вознесенского муниципального округа </w:t>
      </w:r>
    </w:p>
    <w:p w:rsidR="00BB264A" w:rsidRDefault="00BB264A" w:rsidP="00BB264A">
      <w:pPr>
        <w:ind w:firstLine="708"/>
        <w:jc w:val="right"/>
      </w:pPr>
      <w:r>
        <w:t>Нижегородской области</w:t>
      </w:r>
    </w:p>
    <w:p w:rsidR="00BB264A" w:rsidRDefault="00BB264A" w:rsidP="00BB264A">
      <w:pPr>
        <w:ind w:firstLine="708"/>
        <w:jc w:val="right"/>
      </w:pPr>
      <w:r>
        <w:t xml:space="preserve">от 20.03.2026 №  </w:t>
      </w:r>
      <w:r w:rsidR="004B2AF5">
        <w:t>307</w:t>
      </w:r>
    </w:p>
    <w:p w:rsidR="00BB264A" w:rsidRDefault="00BB264A" w:rsidP="00BB264A">
      <w:pPr>
        <w:ind w:firstLine="708"/>
        <w:jc w:val="right"/>
      </w:pPr>
    </w:p>
    <w:p w:rsidR="00BB264A" w:rsidRPr="00075EC0" w:rsidRDefault="00BB264A" w:rsidP="00BB264A">
      <w:pPr>
        <w:ind w:firstLine="708"/>
        <w:jc w:val="center"/>
        <w:rPr>
          <w:b/>
        </w:rPr>
      </w:pPr>
      <w:r w:rsidRPr="00075EC0">
        <w:rPr>
          <w:b/>
        </w:rPr>
        <w:t>Состав межведомственной комиссии по демографической ситуации и достижению целевых показателей рождаемости на территории Вознесенского муниципального округа</w:t>
      </w:r>
    </w:p>
    <w:p w:rsidR="00BB264A" w:rsidRPr="00075EC0" w:rsidRDefault="00BB264A" w:rsidP="00BB264A">
      <w:pPr>
        <w:ind w:firstLine="708"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5140"/>
      </w:tblGrid>
      <w:tr w:rsidR="00BB264A" w:rsidRPr="00075EC0" w:rsidTr="00AF6492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Мартынов</w:t>
            </w:r>
          </w:p>
          <w:p w:rsidR="00BB264A" w:rsidRPr="00075EC0" w:rsidRDefault="00BB264A" w:rsidP="00AF6492">
            <w:pPr>
              <w:jc w:val="center"/>
            </w:pPr>
            <w:r w:rsidRPr="00075EC0">
              <w:t>Иван Александрович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-глава местного самоуправления округа, председатель комиссии</w:t>
            </w:r>
          </w:p>
        </w:tc>
      </w:tr>
      <w:tr w:rsidR="00BB264A" w:rsidRPr="00075EC0" w:rsidTr="00AF6492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Антонов</w:t>
            </w:r>
          </w:p>
          <w:p w:rsidR="00BB264A" w:rsidRPr="00075EC0" w:rsidRDefault="00BB264A" w:rsidP="00AF6492">
            <w:pPr>
              <w:jc w:val="center"/>
            </w:pPr>
            <w:r w:rsidRPr="00075EC0">
              <w:t>Алексей Иванович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-заместитель главы администрации округа, заместитель председателя комиссии</w:t>
            </w:r>
          </w:p>
        </w:tc>
      </w:tr>
      <w:tr w:rsidR="00BB264A" w:rsidRPr="00075EC0" w:rsidTr="00AF6492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proofErr w:type="spellStart"/>
            <w:r w:rsidRPr="00075EC0">
              <w:t>Мясникова</w:t>
            </w:r>
            <w:proofErr w:type="spellEnd"/>
          </w:p>
          <w:p w:rsidR="00BB264A" w:rsidRPr="00075EC0" w:rsidRDefault="00BB264A" w:rsidP="00AF6492">
            <w:pPr>
              <w:jc w:val="center"/>
            </w:pPr>
            <w:r w:rsidRPr="00075EC0">
              <w:t>Надежда Михайловна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-начальник сектора по общим вопросам администрации округа, секретарь комиссии</w:t>
            </w:r>
          </w:p>
        </w:tc>
      </w:tr>
      <w:tr w:rsidR="00BB264A" w:rsidRPr="00075EC0" w:rsidTr="00AF6492">
        <w:tc>
          <w:tcPr>
            <w:tcW w:w="8330" w:type="dxa"/>
            <w:gridSpan w:val="2"/>
          </w:tcPr>
          <w:p w:rsidR="00BB264A" w:rsidRPr="00075EC0" w:rsidRDefault="00BB264A" w:rsidP="00AF6492">
            <w:pPr>
              <w:jc w:val="center"/>
            </w:pPr>
            <w:r w:rsidRPr="00075EC0">
              <w:t>Члены комиссии:</w:t>
            </w:r>
          </w:p>
        </w:tc>
      </w:tr>
      <w:tr w:rsidR="00BB264A" w:rsidRPr="00075EC0" w:rsidTr="00AF6492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proofErr w:type="spellStart"/>
            <w:r w:rsidRPr="00075EC0">
              <w:t>Амбражей</w:t>
            </w:r>
            <w:proofErr w:type="spellEnd"/>
          </w:p>
          <w:p w:rsidR="00BB264A" w:rsidRPr="00075EC0" w:rsidRDefault="00BB264A" w:rsidP="00AF6492">
            <w:pPr>
              <w:jc w:val="center"/>
            </w:pPr>
            <w:r w:rsidRPr="00075EC0">
              <w:t>Елена Ивановна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-директор ГКУ НО «Управление социальной защиты Вознесенского округа (по согласованию)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Ермакова</w:t>
            </w:r>
          </w:p>
          <w:p w:rsidR="00BB264A" w:rsidRPr="00075EC0" w:rsidRDefault="00BB264A" w:rsidP="00AF6492">
            <w:pPr>
              <w:jc w:val="center"/>
            </w:pPr>
            <w:r w:rsidRPr="00075EC0">
              <w:t>Нина Михайловна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-заведующий отделом образования администрации округа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Ломтева</w:t>
            </w:r>
          </w:p>
          <w:p w:rsidR="00BB264A" w:rsidRPr="00075EC0" w:rsidRDefault="00BB264A" w:rsidP="00AF6492">
            <w:pPr>
              <w:jc w:val="center"/>
            </w:pPr>
            <w:r w:rsidRPr="00075EC0">
              <w:t>Надежда Михайловна</w:t>
            </w:r>
          </w:p>
        </w:tc>
        <w:tc>
          <w:tcPr>
            <w:tcW w:w="5140" w:type="dxa"/>
          </w:tcPr>
          <w:p w:rsidR="00BB264A" w:rsidRPr="00075EC0" w:rsidRDefault="00BB264A" w:rsidP="00BB264A">
            <w:r w:rsidRPr="00075EC0">
              <w:t>-заведующий отделом по вопросам культуры, спорта и молодежной политики администрации округа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Рожкова Екатерина Павловна</w:t>
            </w:r>
          </w:p>
        </w:tc>
        <w:tc>
          <w:tcPr>
            <w:tcW w:w="5140" w:type="dxa"/>
          </w:tcPr>
          <w:p w:rsidR="00BB264A" w:rsidRPr="00075EC0" w:rsidRDefault="0035490C" w:rsidP="00075EC0">
            <w:r w:rsidRPr="00075EC0">
              <w:t>-</w:t>
            </w:r>
            <w:r w:rsidR="00075EC0" w:rsidRPr="00075EC0">
              <w:t>начальник отдела ЗАГС Вознесенского округа (по согласованию)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Рожкова Ирина Александровна</w:t>
            </w:r>
          </w:p>
        </w:tc>
        <w:tc>
          <w:tcPr>
            <w:tcW w:w="5140" w:type="dxa"/>
          </w:tcPr>
          <w:p w:rsidR="00BB264A" w:rsidRPr="00075EC0" w:rsidRDefault="0035490C" w:rsidP="0035490C">
            <w:proofErr w:type="gramStart"/>
            <w:r w:rsidRPr="00075EC0">
              <w:t>-начальник миграционного пункта отделения полиции</w:t>
            </w:r>
            <w:r w:rsidR="00075EC0">
              <w:t xml:space="preserve"> </w:t>
            </w:r>
            <w:r w:rsidRPr="00075EC0">
              <w:t>(дислокация р.п.</w:t>
            </w:r>
            <w:proofErr w:type="gramEnd"/>
            <w:r w:rsidRPr="00075EC0">
              <w:t xml:space="preserve"> </w:t>
            </w:r>
            <w:proofErr w:type="gramStart"/>
            <w:r w:rsidRPr="00075EC0">
              <w:t>Вознесенское) МО МВД России «</w:t>
            </w:r>
            <w:proofErr w:type="spellStart"/>
            <w:r w:rsidRPr="00075EC0">
              <w:t>Дивеевский</w:t>
            </w:r>
            <w:proofErr w:type="spellEnd"/>
            <w:r w:rsidRPr="00075EC0">
              <w:t xml:space="preserve">» </w:t>
            </w:r>
            <w:r w:rsidR="00075EC0">
              <w:t>(</w:t>
            </w:r>
            <w:r w:rsidRPr="00075EC0">
              <w:t>по согласованию),</w:t>
            </w:r>
            <w:proofErr w:type="gramEnd"/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proofErr w:type="spellStart"/>
            <w:r w:rsidRPr="00075EC0">
              <w:t>Проторская</w:t>
            </w:r>
            <w:proofErr w:type="spellEnd"/>
          </w:p>
          <w:p w:rsidR="00BB264A" w:rsidRPr="00075EC0" w:rsidRDefault="00BB264A" w:rsidP="00AF6492">
            <w:pPr>
              <w:jc w:val="center"/>
            </w:pPr>
            <w:r w:rsidRPr="00075EC0">
              <w:t>Елена Юрьевна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-главный редактор МБУ «Редакция газеты  «Наша жизнь»»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proofErr w:type="spellStart"/>
            <w:r w:rsidRPr="00075EC0">
              <w:t>Сюндюкова</w:t>
            </w:r>
            <w:proofErr w:type="spellEnd"/>
            <w:r w:rsidRPr="00075EC0">
              <w:t xml:space="preserve"> Нина Алексеевна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-управляющий делами администрации округа</w:t>
            </w:r>
          </w:p>
        </w:tc>
      </w:tr>
      <w:tr w:rsidR="00BB264A" w:rsidRPr="00075EC0" w:rsidTr="00075EC0">
        <w:tc>
          <w:tcPr>
            <w:tcW w:w="3190" w:type="dxa"/>
          </w:tcPr>
          <w:p w:rsidR="00BB264A" w:rsidRPr="00075EC0" w:rsidRDefault="00BB264A" w:rsidP="00AF6492">
            <w:pPr>
              <w:jc w:val="center"/>
            </w:pPr>
            <w:r w:rsidRPr="00075EC0">
              <w:t>Тимонина</w:t>
            </w:r>
          </w:p>
          <w:p w:rsidR="00BB264A" w:rsidRPr="00075EC0" w:rsidRDefault="00BB264A" w:rsidP="00AF6492">
            <w:pPr>
              <w:jc w:val="center"/>
            </w:pPr>
            <w:r w:rsidRPr="00075EC0">
              <w:t>Татьяна Борисовна</w:t>
            </w:r>
          </w:p>
        </w:tc>
        <w:tc>
          <w:tcPr>
            <w:tcW w:w="5140" w:type="dxa"/>
          </w:tcPr>
          <w:p w:rsidR="00BB264A" w:rsidRPr="00075EC0" w:rsidRDefault="00BB264A" w:rsidP="00AF6492">
            <w:r w:rsidRPr="00075EC0">
              <w:t>-главный врач ГБУЗ НО «Вознесенская ЦРБ» (по согласованию)</w:t>
            </w:r>
          </w:p>
        </w:tc>
      </w:tr>
    </w:tbl>
    <w:p w:rsidR="00BB264A" w:rsidRPr="008D4D8E" w:rsidRDefault="00BB264A" w:rsidP="00BB264A">
      <w:pPr>
        <w:ind w:firstLine="708"/>
        <w:jc w:val="center"/>
        <w:rPr>
          <w:b/>
        </w:rPr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BB264A" w:rsidRDefault="00BB264A" w:rsidP="00BB264A">
      <w:pPr>
        <w:ind w:firstLine="708"/>
        <w:jc w:val="both"/>
      </w:pPr>
    </w:p>
    <w:p w:rsidR="00CF60A7" w:rsidRDefault="00CF60A7"/>
    <w:sectPr w:rsidR="00CF60A7" w:rsidSect="00CF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64A"/>
    <w:rsid w:val="00075EC0"/>
    <w:rsid w:val="0035490C"/>
    <w:rsid w:val="003D6015"/>
    <w:rsid w:val="004B2AF5"/>
    <w:rsid w:val="00805A2B"/>
    <w:rsid w:val="00BB264A"/>
    <w:rsid w:val="00BC6D60"/>
    <w:rsid w:val="00C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6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BB264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26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2026-03-20T06:17:00Z</dcterms:created>
  <dcterms:modified xsi:type="dcterms:W3CDTF">2026-03-20T06:17:00Z</dcterms:modified>
</cp:coreProperties>
</file>